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0E0C" w14:textId="77777777" w:rsidR="001741AC" w:rsidRPr="00EC0948" w:rsidRDefault="001741AC" w:rsidP="00777577">
      <w:pPr>
        <w:spacing w:after="0" w:line="240" w:lineRule="auto"/>
        <w:rPr>
          <w:rFonts w:ascii="Comic Sans MS" w:hAnsi="Comic Sans MS"/>
          <w:sz w:val="16"/>
          <w:szCs w:val="16"/>
        </w:rPr>
      </w:pPr>
    </w:p>
    <w:p w14:paraId="153C3842" w14:textId="77777777" w:rsidR="00FA03A9" w:rsidRPr="00EC0948" w:rsidRDefault="00FA03A9" w:rsidP="00777577">
      <w:pPr>
        <w:spacing w:after="0" w:line="240" w:lineRule="auto"/>
        <w:ind w:right="-993"/>
        <w:rPr>
          <w:rFonts w:ascii="Comic Sans MS" w:hAnsi="Comic Sans MS"/>
          <w:color w:val="0070C0"/>
          <w:sz w:val="16"/>
          <w:szCs w:val="16"/>
        </w:rPr>
      </w:pPr>
    </w:p>
    <w:p w14:paraId="167215C0" w14:textId="1DFABD6E" w:rsidR="00B07BA4" w:rsidRPr="00EC0948" w:rsidRDefault="00B07BA4" w:rsidP="00777577">
      <w:pPr>
        <w:spacing w:after="0" w:line="240" w:lineRule="auto"/>
        <w:ind w:right="-993"/>
        <w:rPr>
          <w:rFonts w:ascii="Comic Sans MS" w:hAnsi="Comic Sans MS"/>
          <w:b/>
          <w:bCs/>
          <w:sz w:val="16"/>
          <w:szCs w:val="16"/>
          <w:u w:val="single"/>
        </w:rPr>
      </w:pPr>
      <w:r w:rsidRPr="00EC0948">
        <w:rPr>
          <w:rFonts w:ascii="Comic Sans MS" w:hAnsi="Comic Sans MS"/>
          <w:b/>
          <w:bCs/>
          <w:sz w:val="16"/>
          <w:szCs w:val="16"/>
          <w:u w:val="single"/>
        </w:rPr>
        <w:t xml:space="preserve">Question N° : </w:t>
      </w:r>
      <w:r w:rsidR="005C7025">
        <w:rPr>
          <w:rFonts w:ascii="Comic Sans MS" w:hAnsi="Comic Sans MS"/>
          <w:b/>
          <w:bCs/>
          <w:sz w:val="16"/>
          <w:szCs w:val="16"/>
          <w:u w:val="single"/>
        </w:rPr>
        <w:t>A</w:t>
      </w:r>
      <w:r w:rsidRPr="00EC0948">
        <w:rPr>
          <w:rFonts w:ascii="Comic Sans MS" w:hAnsi="Comic Sans MS"/>
          <w:b/>
          <w:bCs/>
          <w:sz w:val="16"/>
          <w:szCs w:val="16"/>
          <w:u w:val="single"/>
        </w:rPr>
        <w:t>ssociation</w:t>
      </w:r>
      <w:r w:rsidR="005C7025">
        <w:rPr>
          <w:rFonts w:ascii="Comic Sans MS" w:hAnsi="Comic Sans MS"/>
          <w:b/>
          <w:bCs/>
          <w:sz w:val="16"/>
          <w:szCs w:val="16"/>
          <w:u w:val="single"/>
        </w:rPr>
        <w:t>s et</w:t>
      </w:r>
      <w:r w:rsidRPr="00EC0948">
        <w:rPr>
          <w:rFonts w:ascii="Comic Sans MS" w:hAnsi="Comic Sans MS"/>
          <w:b/>
          <w:bCs/>
          <w:sz w:val="16"/>
          <w:szCs w:val="16"/>
          <w:u w:val="single"/>
        </w:rPr>
        <w:t xml:space="preserve"> loi de 1901 (</w:t>
      </w:r>
      <w:r w:rsidR="006F3797" w:rsidRPr="00EC0948">
        <w:rPr>
          <w:rFonts w:ascii="Comic Sans MS" w:hAnsi="Comic Sans MS"/>
          <w:b/>
          <w:bCs/>
          <w:sz w:val="16"/>
          <w:szCs w:val="16"/>
          <w:u w:val="single"/>
        </w:rPr>
        <w:t>2</w:t>
      </w:r>
      <w:r w:rsidRPr="00EC0948">
        <w:rPr>
          <w:rFonts w:ascii="Comic Sans MS" w:hAnsi="Comic Sans MS"/>
          <w:b/>
          <w:bCs/>
          <w:i/>
          <w:iCs/>
          <w:sz w:val="16"/>
          <w:szCs w:val="16"/>
          <w:u w:val="single"/>
        </w:rPr>
        <w:t>Pts</w:t>
      </w:r>
      <w:r w:rsidRPr="00EC0948">
        <w:rPr>
          <w:rFonts w:ascii="Comic Sans MS" w:hAnsi="Comic Sans MS"/>
          <w:b/>
          <w:bCs/>
          <w:sz w:val="16"/>
          <w:szCs w:val="16"/>
          <w:u w:val="single"/>
        </w:rPr>
        <w:t>.)</w:t>
      </w:r>
    </w:p>
    <w:p w14:paraId="6542E0C6" w14:textId="77777777" w:rsidR="00E768A9" w:rsidRPr="00EC0948" w:rsidRDefault="00E768A9" w:rsidP="00777577">
      <w:pPr>
        <w:spacing w:after="0" w:line="240" w:lineRule="auto"/>
        <w:ind w:right="-993"/>
        <w:rPr>
          <w:rFonts w:ascii="Comic Sans MS" w:hAnsi="Comic Sans MS"/>
          <w:sz w:val="16"/>
          <w:szCs w:val="16"/>
          <w:u w:val="single"/>
        </w:rPr>
      </w:pPr>
    </w:p>
    <w:p w14:paraId="31B928B0" w14:textId="31541843" w:rsidR="00B07BA4" w:rsidRPr="00EC0948" w:rsidRDefault="00B07BA4" w:rsidP="00777577">
      <w:pPr>
        <w:pStyle w:val="Sansinterligne"/>
        <w:ind w:right="-993"/>
        <w:rPr>
          <w:rFonts w:ascii="Comic Sans MS" w:hAnsi="Comic Sans MS"/>
          <w:sz w:val="16"/>
          <w:szCs w:val="16"/>
        </w:rPr>
      </w:pPr>
      <w:r w:rsidRPr="00EC0948">
        <w:rPr>
          <w:rFonts w:ascii="Comic Sans MS" w:hAnsi="Comic Sans MS"/>
          <w:sz w:val="16"/>
          <w:szCs w:val="16"/>
        </w:rPr>
        <w:t>a) Quels sont les intérêts de l’affiliation fédérale ?</w:t>
      </w:r>
    </w:p>
    <w:p w14:paraId="52B55D43" w14:textId="25588676" w:rsidR="00B07BA4" w:rsidRPr="00EC0948" w:rsidRDefault="00B07BA4" w:rsidP="00777577">
      <w:pPr>
        <w:spacing w:after="0" w:line="240" w:lineRule="auto"/>
        <w:ind w:right="-993"/>
        <w:rPr>
          <w:rFonts w:ascii="Comic Sans MS" w:hAnsi="Comic Sans MS"/>
          <w:i/>
          <w:iCs/>
          <w:color w:val="0070C0"/>
          <w:sz w:val="16"/>
          <w:szCs w:val="16"/>
        </w:rPr>
      </w:pPr>
      <w:r w:rsidRPr="00EC0948">
        <w:rPr>
          <w:rFonts w:ascii="Comic Sans MS" w:hAnsi="Comic Sans MS"/>
          <w:i/>
          <w:iCs/>
          <w:color w:val="0070C0"/>
          <w:sz w:val="16"/>
          <w:szCs w:val="16"/>
        </w:rPr>
        <w:t>L’affiliation à la FFESSM permet à un club de bénéficier du cadre général d’organisation mis en place par la fédération, de contracter via la licence une assurance, de délivrer les titres et diplômes de la FFESSM dans le respect des conditions définies par la fédération. (</w:t>
      </w:r>
      <w:r w:rsidR="00F24311" w:rsidRPr="00EC0948">
        <w:rPr>
          <w:rFonts w:ascii="Comic Sans MS" w:hAnsi="Comic Sans MS"/>
          <w:i/>
          <w:iCs/>
          <w:color w:val="0070C0"/>
          <w:sz w:val="16"/>
          <w:szCs w:val="16"/>
        </w:rPr>
        <w:t>0,5</w:t>
      </w:r>
      <w:r w:rsidR="005328C9" w:rsidRPr="00EC0948">
        <w:rPr>
          <w:rFonts w:ascii="Comic Sans MS" w:hAnsi="Comic Sans MS"/>
          <w:i/>
          <w:iCs/>
          <w:color w:val="0070C0"/>
          <w:sz w:val="16"/>
          <w:szCs w:val="16"/>
        </w:rPr>
        <w:t xml:space="preserve"> Pt</w:t>
      </w:r>
      <w:r w:rsidRPr="00EC0948">
        <w:rPr>
          <w:rFonts w:ascii="Comic Sans MS" w:hAnsi="Comic Sans MS"/>
          <w:i/>
          <w:iCs/>
          <w:color w:val="0070C0"/>
          <w:sz w:val="16"/>
          <w:szCs w:val="16"/>
        </w:rPr>
        <w:t>)</w:t>
      </w:r>
    </w:p>
    <w:p w14:paraId="789503AD" w14:textId="77777777" w:rsidR="00400786" w:rsidRPr="00EC0948" w:rsidRDefault="00400786" w:rsidP="00777577">
      <w:pPr>
        <w:spacing w:after="0" w:line="240" w:lineRule="auto"/>
        <w:ind w:right="-993"/>
        <w:rPr>
          <w:rFonts w:ascii="Comic Sans MS" w:hAnsi="Comic Sans MS"/>
          <w:color w:val="0070C0"/>
          <w:sz w:val="16"/>
          <w:szCs w:val="16"/>
        </w:rPr>
      </w:pPr>
    </w:p>
    <w:p w14:paraId="77C39CE5" w14:textId="4324621B" w:rsidR="00E914EF" w:rsidRPr="00EC0948" w:rsidRDefault="00916296" w:rsidP="00777577">
      <w:pPr>
        <w:pStyle w:val="Sansinterligne"/>
        <w:ind w:right="-993"/>
        <w:rPr>
          <w:rFonts w:ascii="Comic Sans MS" w:hAnsi="Comic Sans MS"/>
          <w:sz w:val="16"/>
          <w:szCs w:val="16"/>
        </w:rPr>
      </w:pPr>
      <w:r w:rsidRPr="00EC0948">
        <w:rPr>
          <w:rFonts w:ascii="Comic Sans MS" w:hAnsi="Comic Sans MS"/>
          <w:sz w:val="16"/>
          <w:szCs w:val="16"/>
        </w:rPr>
        <w:t>b</w:t>
      </w:r>
      <w:r w:rsidR="00B07BA4" w:rsidRPr="00EC0948">
        <w:rPr>
          <w:rFonts w:ascii="Comic Sans MS" w:hAnsi="Comic Sans MS"/>
          <w:sz w:val="16"/>
          <w:szCs w:val="16"/>
        </w:rPr>
        <w:t>) Quels sont les éléments indispensables à préciser lors de la rédaction des statuts d’une association ?</w:t>
      </w:r>
    </w:p>
    <w:p w14:paraId="1BBCB123" w14:textId="2735F7F2" w:rsidR="00B07BA4" w:rsidRPr="00EC0948" w:rsidRDefault="00B07BA4" w:rsidP="00FA03A9">
      <w:pPr>
        <w:pStyle w:val="Sansinterligne"/>
        <w:numPr>
          <w:ilvl w:val="0"/>
          <w:numId w:val="3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La structure de l’association (dénomination, objet, siège social, durée)</w:t>
      </w:r>
    </w:p>
    <w:p w14:paraId="30E44483" w14:textId="5C75D0E2" w:rsidR="00B07BA4" w:rsidRPr="00EC0948" w:rsidRDefault="00B07BA4" w:rsidP="00FA03A9">
      <w:pPr>
        <w:pStyle w:val="Sansinterligne"/>
        <w:numPr>
          <w:ilvl w:val="0"/>
          <w:numId w:val="3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La composition (types de membres, modalités d’entrée et de sortie des membres)</w:t>
      </w:r>
    </w:p>
    <w:p w14:paraId="4025234A" w14:textId="2EDB635E" w:rsidR="00B07BA4" w:rsidRPr="00EC0948" w:rsidRDefault="00B07BA4" w:rsidP="00FA03A9">
      <w:pPr>
        <w:pStyle w:val="Sansinterligne"/>
        <w:numPr>
          <w:ilvl w:val="0"/>
          <w:numId w:val="3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L’administration (fonctionnement des AG, composition du comité directeur et du bureau, mode d’élection)</w:t>
      </w:r>
    </w:p>
    <w:p w14:paraId="6BC7B595" w14:textId="317FCAE4" w:rsidR="00B07BA4" w:rsidRPr="00EC0948" w:rsidRDefault="00B07BA4" w:rsidP="00FA03A9">
      <w:pPr>
        <w:pStyle w:val="Sansinterligne"/>
        <w:numPr>
          <w:ilvl w:val="0"/>
          <w:numId w:val="3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Les ressources (droits d’entrée, adhésion, subventions, autres)</w:t>
      </w:r>
    </w:p>
    <w:p w14:paraId="678DFDF4" w14:textId="0E975A15" w:rsidR="00B07BA4" w:rsidRPr="00EC0948" w:rsidRDefault="00B07BA4" w:rsidP="00FA03A9">
      <w:pPr>
        <w:pStyle w:val="Sansinterligne"/>
        <w:numPr>
          <w:ilvl w:val="0"/>
          <w:numId w:val="3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La dissolution (modalités)</w:t>
      </w:r>
    </w:p>
    <w:p w14:paraId="4586A4BB" w14:textId="5F679585" w:rsidR="001368E5" w:rsidRPr="00EC0948" w:rsidRDefault="00B07BA4" w:rsidP="00FA03A9">
      <w:pPr>
        <w:pStyle w:val="Sansinterligne"/>
        <w:numPr>
          <w:ilvl w:val="0"/>
          <w:numId w:val="3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Les statuts sont en général précisés par un règlement intérieur (non obligatoire)</w:t>
      </w:r>
      <w:r w:rsidR="001368E5" w:rsidRPr="00EC0948">
        <w:rPr>
          <w:rFonts w:ascii="Comic Sans MS" w:hAnsi="Comic Sans MS"/>
          <w:i/>
          <w:iCs/>
          <w:color w:val="0070C0"/>
          <w:sz w:val="16"/>
          <w:szCs w:val="16"/>
        </w:rPr>
        <w:t>.</w:t>
      </w:r>
    </w:p>
    <w:p w14:paraId="68AC12FF" w14:textId="55FFA23B" w:rsidR="00DF5463" w:rsidRPr="005C7025" w:rsidRDefault="005328C9" w:rsidP="005C7025">
      <w:pPr>
        <w:pStyle w:val="Sansinterligne"/>
        <w:ind w:left="426" w:right="-993"/>
        <w:rPr>
          <w:rFonts w:ascii="Comic Sans MS" w:hAnsi="Comic Sans MS"/>
          <w:i/>
          <w:iCs/>
          <w:color w:val="0070C0"/>
          <w:sz w:val="16"/>
          <w:szCs w:val="16"/>
        </w:rPr>
      </w:pPr>
      <w:r w:rsidRPr="00EC0948">
        <w:rPr>
          <w:rFonts w:ascii="Comic Sans MS" w:hAnsi="Comic Sans MS"/>
          <w:i/>
          <w:iCs/>
          <w:color w:val="0070C0"/>
          <w:sz w:val="16"/>
          <w:szCs w:val="16"/>
        </w:rPr>
        <w:t>1,5</w:t>
      </w:r>
      <w:r w:rsidR="001368E5" w:rsidRPr="00EC0948">
        <w:rPr>
          <w:rFonts w:ascii="Comic Sans MS" w:hAnsi="Comic Sans MS"/>
          <w:i/>
          <w:iCs/>
          <w:color w:val="0070C0"/>
          <w:sz w:val="16"/>
          <w:szCs w:val="16"/>
        </w:rPr>
        <w:t xml:space="preserve"> Pt soit 0,</w:t>
      </w:r>
      <w:r w:rsidRPr="00EC0948">
        <w:rPr>
          <w:rFonts w:ascii="Comic Sans MS" w:hAnsi="Comic Sans MS"/>
          <w:i/>
          <w:iCs/>
          <w:color w:val="0070C0"/>
          <w:sz w:val="16"/>
          <w:szCs w:val="16"/>
        </w:rPr>
        <w:t>2</w:t>
      </w:r>
      <w:r w:rsidR="001368E5" w:rsidRPr="00EC0948">
        <w:rPr>
          <w:rFonts w:ascii="Comic Sans MS" w:hAnsi="Comic Sans MS"/>
          <w:i/>
          <w:iCs/>
          <w:color w:val="0070C0"/>
          <w:sz w:val="16"/>
          <w:szCs w:val="16"/>
        </w:rPr>
        <w:t>5 pt par élément</w:t>
      </w:r>
    </w:p>
    <w:sectPr w:rsidR="00DF5463" w:rsidRPr="005C7025" w:rsidSect="00422855">
      <w:headerReference w:type="default" r:id="rId7"/>
      <w:footerReference w:type="even" r:id="rId8"/>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D1E9C" w14:textId="77777777" w:rsidR="00E80E17" w:rsidRDefault="00E80E17" w:rsidP="001741AC">
      <w:pPr>
        <w:spacing w:after="0" w:line="240" w:lineRule="auto"/>
      </w:pPr>
      <w:r>
        <w:separator/>
      </w:r>
    </w:p>
  </w:endnote>
  <w:endnote w:type="continuationSeparator" w:id="0">
    <w:p w14:paraId="35CE5FF0" w14:textId="77777777" w:rsidR="00E80E17" w:rsidRDefault="00E80E17" w:rsidP="00174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0809667"/>
      <w:docPartObj>
        <w:docPartGallery w:val="Page Numbers (Bottom of Page)"/>
        <w:docPartUnique/>
      </w:docPartObj>
    </w:sdtPr>
    <w:sdtContent>
      <w:p w14:paraId="7F878B64" w14:textId="0268D179" w:rsidR="00E768A9" w:rsidRDefault="00E768A9" w:rsidP="0054650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CDE1990" w14:textId="77777777" w:rsidR="00E768A9" w:rsidRDefault="00E768A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36516645"/>
      <w:docPartObj>
        <w:docPartGallery w:val="Page Numbers (Bottom of Page)"/>
        <w:docPartUnique/>
      </w:docPartObj>
    </w:sdtPr>
    <w:sdtContent>
      <w:p w14:paraId="7B4DD2EE" w14:textId="24B16B8E" w:rsidR="00E768A9" w:rsidRDefault="00E768A9" w:rsidP="0054650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0690C7CE" w14:textId="77777777" w:rsidR="00E768A9" w:rsidRDefault="00E768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F133C" w14:textId="77777777" w:rsidR="00E80E17" w:rsidRDefault="00E80E17" w:rsidP="001741AC">
      <w:pPr>
        <w:spacing w:after="0" w:line="240" w:lineRule="auto"/>
      </w:pPr>
      <w:r>
        <w:separator/>
      </w:r>
    </w:p>
  </w:footnote>
  <w:footnote w:type="continuationSeparator" w:id="0">
    <w:p w14:paraId="608523B9" w14:textId="77777777" w:rsidR="00E80E17" w:rsidRDefault="00E80E17" w:rsidP="001741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2CEBD" w14:textId="70FC5659" w:rsidR="008D2055" w:rsidRPr="00A50525" w:rsidRDefault="008D2055" w:rsidP="00EC0948">
    <w:pPr>
      <w:pStyle w:val="En-tte"/>
      <w:tabs>
        <w:tab w:val="left" w:pos="4820"/>
      </w:tabs>
      <w:rPr>
        <w:rFonts w:ascii="Comic Sans MS" w:hAnsi="Comic Sans MS"/>
        <w:b/>
        <w:bCs/>
        <w:sz w:val="28"/>
        <w:szCs w:val="28"/>
      </w:rPr>
    </w:pPr>
    <w:r>
      <w:rPr>
        <w:noProof/>
        <w:lang w:eastAsia="fr-FR"/>
      </w:rPr>
      <w:drawing>
        <wp:anchor distT="0" distB="0" distL="114300" distR="114300" simplePos="0" relativeHeight="251659264" behindDoc="0" locked="0" layoutInCell="1" allowOverlap="1" wp14:anchorId="621E9ACF" wp14:editId="2EA47CF5">
          <wp:simplePos x="0" y="0"/>
          <wp:positionH relativeFrom="margin">
            <wp:posOffset>-635</wp:posOffset>
          </wp:positionH>
          <wp:positionV relativeFrom="paragraph">
            <wp:posOffset>-449580</wp:posOffset>
          </wp:positionV>
          <wp:extent cx="1005840" cy="100584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ab/>
    </w:r>
    <w:r>
      <w:rPr>
        <w:noProof/>
      </w:rPr>
      <w:tab/>
    </w:r>
    <w:r w:rsidRPr="00A50525">
      <w:rPr>
        <w:rFonts w:ascii="Comic Sans MS" w:hAnsi="Comic Sans MS"/>
        <w:b/>
        <w:bCs/>
        <w:sz w:val="28"/>
        <w:szCs w:val="28"/>
      </w:rPr>
      <w:t>Monitorat Fédéral 2</w:t>
    </w:r>
    <w:r w:rsidRPr="00A50525">
      <w:rPr>
        <w:rFonts w:ascii="Comic Sans MS" w:hAnsi="Comic Sans MS"/>
        <w:b/>
        <w:bCs/>
        <w:sz w:val="28"/>
        <w:szCs w:val="28"/>
        <w:vertAlign w:val="superscript"/>
      </w:rPr>
      <w:t>ème</w:t>
    </w:r>
    <w:r w:rsidRPr="00A50525">
      <w:rPr>
        <w:rFonts w:ascii="Comic Sans MS" w:hAnsi="Comic Sans MS"/>
        <w:b/>
        <w:bCs/>
        <w:sz w:val="28"/>
        <w:szCs w:val="28"/>
      </w:rPr>
      <w:t xml:space="preserve"> degré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1CCB"/>
    <w:multiLevelType w:val="hybridMultilevel"/>
    <w:tmpl w:val="95EACF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3BF6F12"/>
    <w:multiLevelType w:val="hybridMultilevel"/>
    <w:tmpl w:val="93661E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3243D0"/>
    <w:multiLevelType w:val="hybridMultilevel"/>
    <w:tmpl w:val="AF606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6452C4"/>
    <w:multiLevelType w:val="hybridMultilevel"/>
    <w:tmpl w:val="ECF04F3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910FC0"/>
    <w:multiLevelType w:val="hybridMultilevel"/>
    <w:tmpl w:val="C83E9B7A"/>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44AA2"/>
    <w:multiLevelType w:val="hybridMultilevel"/>
    <w:tmpl w:val="B546B5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3F2104"/>
    <w:multiLevelType w:val="hybridMultilevel"/>
    <w:tmpl w:val="8DF45324"/>
    <w:lvl w:ilvl="0" w:tplc="D104FBDE">
      <w:start w:val="1"/>
      <w:numFmt w:val="bullet"/>
      <w:lvlText w:val="-"/>
      <w:lvlJc w:val="left"/>
      <w:pPr>
        <w:ind w:left="284" w:hanging="284"/>
      </w:pPr>
      <w:rPr>
        <w:rFonts w:ascii="Comic Sans MS" w:hAnsi="Comic Sans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820FED"/>
    <w:multiLevelType w:val="hybridMultilevel"/>
    <w:tmpl w:val="64BE4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D93B82"/>
    <w:multiLevelType w:val="hybridMultilevel"/>
    <w:tmpl w:val="59BA88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4E1CB9"/>
    <w:multiLevelType w:val="hybridMultilevel"/>
    <w:tmpl w:val="00807100"/>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44520F2"/>
    <w:multiLevelType w:val="hybridMultilevel"/>
    <w:tmpl w:val="353A43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B41C4D"/>
    <w:multiLevelType w:val="hybridMultilevel"/>
    <w:tmpl w:val="F0884028"/>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27C85AE5"/>
    <w:multiLevelType w:val="hybridMultilevel"/>
    <w:tmpl w:val="81AE6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02072A"/>
    <w:multiLevelType w:val="hybridMultilevel"/>
    <w:tmpl w:val="60D407E4"/>
    <w:lvl w:ilvl="0" w:tplc="0166EB8C">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4C0A71"/>
    <w:multiLevelType w:val="hybridMultilevel"/>
    <w:tmpl w:val="0876D346"/>
    <w:lvl w:ilvl="0" w:tplc="0E0C2D7A">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0755DA"/>
    <w:multiLevelType w:val="hybridMultilevel"/>
    <w:tmpl w:val="B60690D2"/>
    <w:lvl w:ilvl="0" w:tplc="7F86D614">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196A59"/>
    <w:multiLevelType w:val="hybridMultilevel"/>
    <w:tmpl w:val="0C76575C"/>
    <w:lvl w:ilvl="0" w:tplc="FAF887C8">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D16D28"/>
    <w:multiLevelType w:val="hybridMultilevel"/>
    <w:tmpl w:val="B23E93B2"/>
    <w:lvl w:ilvl="0" w:tplc="040C0001">
      <w:start w:val="1"/>
      <w:numFmt w:val="bullet"/>
      <w:lvlText w:val=""/>
      <w:lvlJc w:val="left"/>
      <w:pPr>
        <w:ind w:left="720" w:hanging="360"/>
      </w:pPr>
      <w:rPr>
        <w:rFonts w:ascii="Symbol" w:hAnsi="Symbol" w:hint="default"/>
      </w:rPr>
    </w:lvl>
    <w:lvl w:ilvl="1" w:tplc="B29A34C0">
      <w:start w:val="2"/>
      <w:numFmt w:val="bullet"/>
      <w:lvlText w:val="-"/>
      <w:lvlJc w:val="left"/>
      <w:pPr>
        <w:ind w:left="1440" w:hanging="360"/>
      </w:pPr>
      <w:rPr>
        <w:rFonts w:ascii="Comic Sans MS" w:eastAsiaTheme="minorHAnsi" w:hAnsi="Comic Sans MS"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3D3494"/>
    <w:multiLevelType w:val="hybridMultilevel"/>
    <w:tmpl w:val="964448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726194"/>
    <w:multiLevelType w:val="hybridMultilevel"/>
    <w:tmpl w:val="7910D2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6C188A"/>
    <w:multiLevelType w:val="hybridMultilevel"/>
    <w:tmpl w:val="1542E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E7193C"/>
    <w:multiLevelType w:val="hybridMultilevel"/>
    <w:tmpl w:val="D27427A6"/>
    <w:lvl w:ilvl="0" w:tplc="5CEAECC4">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2B00FA"/>
    <w:multiLevelType w:val="hybridMultilevel"/>
    <w:tmpl w:val="A85AF5E6"/>
    <w:lvl w:ilvl="0" w:tplc="0C0C6C4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FF2A80"/>
    <w:multiLevelType w:val="hybridMultilevel"/>
    <w:tmpl w:val="BEA8E3A4"/>
    <w:lvl w:ilvl="0" w:tplc="C760325E">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2D0C03"/>
    <w:multiLevelType w:val="hybridMultilevel"/>
    <w:tmpl w:val="6EAC4F42"/>
    <w:lvl w:ilvl="0" w:tplc="7FC422DA">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B01CAE"/>
    <w:multiLevelType w:val="hybridMultilevel"/>
    <w:tmpl w:val="11728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FB1F68"/>
    <w:multiLevelType w:val="hybridMultilevel"/>
    <w:tmpl w:val="E264AC6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73C62BC"/>
    <w:multiLevelType w:val="hybridMultilevel"/>
    <w:tmpl w:val="072EB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7E615A"/>
    <w:multiLevelType w:val="hybridMultilevel"/>
    <w:tmpl w:val="8BA0F4AC"/>
    <w:lvl w:ilvl="0" w:tplc="1EDE6F8A">
      <w:start w:val="2"/>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E40165"/>
    <w:multiLevelType w:val="hybridMultilevel"/>
    <w:tmpl w:val="3EF6BFE0"/>
    <w:lvl w:ilvl="0" w:tplc="C34606EE">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135F40"/>
    <w:multiLevelType w:val="hybridMultilevel"/>
    <w:tmpl w:val="E918D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23438"/>
    <w:multiLevelType w:val="hybridMultilevel"/>
    <w:tmpl w:val="024C8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AC2A72"/>
    <w:multiLevelType w:val="hybridMultilevel"/>
    <w:tmpl w:val="42FE57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783CCA"/>
    <w:multiLevelType w:val="hybridMultilevel"/>
    <w:tmpl w:val="A08820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A62466"/>
    <w:multiLevelType w:val="hybridMultilevel"/>
    <w:tmpl w:val="9AC63EFC"/>
    <w:lvl w:ilvl="0" w:tplc="86A27A26">
      <w:start w:val="2"/>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6658C1"/>
    <w:multiLevelType w:val="hybridMultilevel"/>
    <w:tmpl w:val="F12CEE92"/>
    <w:lvl w:ilvl="0" w:tplc="3C6C508E">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3216FE"/>
    <w:multiLevelType w:val="hybridMultilevel"/>
    <w:tmpl w:val="61C2E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E635DC"/>
    <w:multiLevelType w:val="hybridMultilevel"/>
    <w:tmpl w:val="DD58F1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931DFF"/>
    <w:multiLevelType w:val="hybridMultilevel"/>
    <w:tmpl w:val="D94609C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79A16E1A"/>
    <w:multiLevelType w:val="hybridMultilevel"/>
    <w:tmpl w:val="0792D376"/>
    <w:lvl w:ilvl="0" w:tplc="D22ED3F6">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716F65"/>
    <w:multiLevelType w:val="hybridMultilevel"/>
    <w:tmpl w:val="4A644EC4"/>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14566519">
    <w:abstractNumId w:val="1"/>
  </w:num>
  <w:num w:numId="2" w16cid:durableId="1479614091">
    <w:abstractNumId w:val="13"/>
  </w:num>
  <w:num w:numId="3" w16cid:durableId="1012145686">
    <w:abstractNumId w:val="11"/>
  </w:num>
  <w:num w:numId="4" w16cid:durableId="100535521">
    <w:abstractNumId w:val="3"/>
  </w:num>
  <w:num w:numId="5" w16cid:durableId="1744832682">
    <w:abstractNumId w:val="21"/>
  </w:num>
  <w:num w:numId="6" w16cid:durableId="1270893316">
    <w:abstractNumId w:val="16"/>
  </w:num>
  <w:num w:numId="7" w16cid:durableId="1258951895">
    <w:abstractNumId w:val="26"/>
  </w:num>
  <w:num w:numId="8" w16cid:durableId="219244028">
    <w:abstractNumId w:val="0"/>
  </w:num>
  <w:num w:numId="9" w16cid:durableId="1443256607">
    <w:abstractNumId w:val="0"/>
  </w:num>
  <w:num w:numId="10" w16cid:durableId="247927523">
    <w:abstractNumId w:val="30"/>
  </w:num>
  <w:num w:numId="11" w16cid:durableId="1952081171">
    <w:abstractNumId w:val="15"/>
  </w:num>
  <w:num w:numId="12" w16cid:durableId="1886797535">
    <w:abstractNumId w:val="6"/>
  </w:num>
  <w:num w:numId="13" w16cid:durableId="1252743650">
    <w:abstractNumId w:val="14"/>
  </w:num>
  <w:num w:numId="14" w16cid:durableId="2085567673">
    <w:abstractNumId w:val="24"/>
  </w:num>
  <w:num w:numId="15" w16cid:durableId="1466893247">
    <w:abstractNumId w:val="38"/>
  </w:num>
  <w:num w:numId="16" w16cid:durableId="1354918957">
    <w:abstractNumId w:val="28"/>
  </w:num>
  <w:num w:numId="17" w16cid:durableId="2033721849">
    <w:abstractNumId w:val="22"/>
  </w:num>
  <w:num w:numId="18" w16cid:durableId="985931432">
    <w:abstractNumId w:val="27"/>
  </w:num>
  <w:num w:numId="19" w16cid:durableId="558899115">
    <w:abstractNumId w:val="35"/>
  </w:num>
  <w:num w:numId="20" w16cid:durableId="722751348">
    <w:abstractNumId w:val="32"/>
  </w:num>
  <w:num w:numId="21" w16cid:durableId="1477336399">
    <w:abstractNumId w:val="39"/>
  </w:num>
  <w:num w:numId="22" w16cid:durableId="160462900">
    <w:abstractNumId w:val="20"/>
  </w:num>
  <w:num w:numId="23" w16cid:durableId="283922576">
    <w:abstractNumId w:val="23"/>
  </w:num>
  <w:num w:numId="24" w16cid:durableId="385685792">
    <w:abstractNumId w:val="7"/>
  </w:num>
  <w:num w:numId="25" w16cid:durableId="860581790">
    <w:abstractNumId w:val="29"/>
  </w:num>
  <w:num w:numId="26" w16cid:durableId="980616603">
    <w:abstractNumId w:val="25"/>
  </w:num>
  <w:num w:numId="27" w16cid:durableId="971639315">
    <w:abstractNumId w:val="12"/>
  </w:num>
  <w:num w:numId="28" w16cid:durableId="1517227057">
    <w:abstractNumId w:val="36"/>
  </w:num>
  <w:num w:numId="29" w16cid:durableId="1659731063">
    <w:abstractNumId w:val="17"/>
  </w:num>
  <w:num w:numId="30" w16cid:durableId="1847939172">
    <w:abstractNumId w:val="34"/>
  </w:num>
  <w:num w:numId="31" w16cid:durableId="910580943">
    <w:abstractNumId w:val="19"/>
  </w:num>
  <w:num w:numId="32" w16cid:durableId="1282687451">
    <w:abstractNumId w:val="40"/>
  </w:num>
  <w:num w:numId="33" w16cid:durableId="894202636">
    <w:abstractNumId w:val="33"/>
  </w:num>
  <w:num w:numId="34" w16cid:durableId="662776821">
    <w:abstractNumId w:val="9"/>
  </w:num>
  <w:num w:numId="35" w16cid:durableId="1418091082">
    <w:abstractNumId w:val="8"/>
  </w:num>
  <w:num w:numId="36" w16cid:durableId="505558039">
    <w:abstractNumId w:val="10"/>
  </w:num>
  <w:num w:numId="37" w16cid:durableId="350759522">
    <w:abstractNumId w:val="18"/>
  </w:num>
  <w:num w:numId="38" w16cid:durableId="2024627829">
    <w:abstractNumId w:val="5"/>
  </w:num>
  <w:num w:numId="39" w16cid:durableId="464741852">
    <w:abstractNumId w:val="37"/>
  </w:num>
  <w:num w:numId="40" w16cid:durableId="1718507020">
    <w:abstractNumId w:val="4"/>
  </w:num>
  <w:num w:numId="41" w16cid:durableId="1485853260">
    <w:abstractNumId w:val="31"/>
  </w:num>
  <w:num w:numId="42" w16cid:durableId="1377772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234"/>
    <w:rsid w:val="00020C6D"/>
    <w:rsid w:val="000376CC"/>
    <w:rsid w:val="00041AED"/>
    <w:rsid w:val="00042ADD"/>
    <w:rsid w:val="000666D1"/>
    <w:rsid w:val="00094860"/>
    <w:rsid w:val="000B313A"/>
    <w:rsid w:val="000E6050"/>
    <w:rsid w:val="000F5B89"/>
    <w:rsid w:val="00105F3C"/>
    <w:rsid w:val="001368E5"/>
    <w:rsid w:val="00144ABB"/>
    <w:rsid w:val="0015407D"/>
    <w:rsid w:val="001741AC"/>
    <w:rsid w:val="001B2AED"/>
    <w:rsid w:val="001C2D70"/>
    <w:rsid w:val="0020703C"/>
    <w:rsid w:val="002512DA"/>
    <w:rsid w:val="0027223C"/>
    <w:rsid w:val="00290F19"/>
    <w:rsid w:val="002C0354"/>
    <w:rsid w:val="002D7ACA"/>
    <w:rsid w:val="002F122A"/>
    <w:rsid w:val="00311AC8"/>
    <w:rsid w:val="00360BD9"/>
    <w:rsid w:val="00380BA6"/>
    <w:rsid w:val="003C3BD1"/>
    <w:rsid w:val="003D62D5"/>
    <w:rsid w:val="003E139B"/>
    <w:rsid w:val="003E55B9"/>
    <w:rsid w:val="003F5A93"/>
    <w:rsid w:val="00400786"/>
    <w:rsid w:val="00403B40"/>
    <w:rsid w:val="0041136E"/>
    <w:rsid w:val="00421D69"/>
    <w:rsid w:val="00422855"/>
    <w:rsid w:val="00431732"/>
    <w:rsid w:val="004363E0"/>
    <w:rsid w:val="00436F17"/>
    <w:rsid w:val="00447A82"/>
    <w:rsid w:val="0048691B"/>
    <w:rsid w:val="004A0261"/>
    <w:rsid w:val="004A0B0B"/>
    <w:rsid w:val="004A1149"/>
    <w:rsid w:val="004C18D5"/>
    <w:rsid w:val="004E528B"/>
    <w:rsid w:val="0050739C"/>
    <w:rsid w:val="005328C9"/>
    <w:rsid w:val="00567E39"/>
    <w:rsid w:val="00573060"/>
    <w:rsid w:val="00595C5F"/>
    <w:rsid w:val="005A598C"/>
    <w:rsid w:val="005C7025"/>
    <w:rsid w:val="00601402"/>
    <w:rsid w:val="00632D45"/>
    <w:rsid w:val="00650A9D"/>
    <w:rsid w:val="00650DC3"/>
    <w:rsid w:val="006840AB"/>
    <w:rsid w:val="006944FF"/>
    <w:rsid w:val="006C26C1"/>
    <w:rsid w:val="006E5CD3"/>
    <w:rsid w:val="006F3797"/>
    <w:rsid w:val="00705B26"/>
    <w:rsid w:val="00725CEF"/>
    <w:rsid w:val="00755FF3"/>
    <w:rsid w:val="00756457"/>
    <w:rsid w:val="00762AB0"/>
    <w:rsid w:val="007654D1"/>
    <w:rsid w:val="00777577"/>
    <w:rsid w:val="007968FA"/>
    <w:rsid w:val="007E3D3C"/>
    <w:rsid w:val="007F1176"/>
    <w:rsid w:val="00804B36"/>
    <w:rsid w:val="00810138"/>
    <w:rsid w:val="00823727"/>
    <w:rsid w:val="00840A36"/>
    <w:rsid w:val="008A36D5"/>
    <w:rsid w:val="008B7069"/>
    <w:rsid w:val="008D2055"/>
    <w:rsid w:val="008F4C17"/>
    <w:rsid w:val="00916296"/>
    <w:rsid w:val="00943BC7"/>
    <w:rsid w:val="00954584"/>
    <w:rsid w:val="009F64A3"/>
    <w:rsid w:val="00A44F5B"/>
    <w:rsid w:val="00A50525"/>
    <w:rsid w:val="00AC2209"/>
    <w:rsid w:val="00AD1E75"/>
    <w:rsid w:val="00AD382B"/>
    <w:rsid w:val="00B00781"/>
    <w:rsid w:val="00B07BA4"/>
    <w:rsid w:val="00B30553"/>
    <w:rsid w:val="00B337EE"/>
    <w:rsid w:val="00B60063"/>
    <w:rsid w:val="00B6496C"/>
    <w:rsid w:val="00B725FA"/>
    <w:rsid w:val="00B85C2F"/>
    <w:rsid w:val="00BB3FB2"/>
    <w:rsid w:val="00BD025A"/>
    <w:rsid w:val="00BD3D3F"/>
    <w:rsid w:val="00BE496E"/>
    <w:rsid w:val="00BE7234"/>
    <w:rsid w:val="00C01E9C"/>
    <w:rsid w:val="00C078AD"/>
    <w:rsid w:val="00C36A05"/>
    <w:rsid w:val="00C415F8"/>
    <w:rsid w:val="00C94AE8"/>
    <w:rsid w:val="00D01753"/>
    <w:rsid w:val="00D03B18"/>
    <w:rsid w:val="00D123B7"/>
    <w:rsid w:val="00D152D0"/>
    <w:rsid w:val="00D31725"/>
    <w:rsid w:val="00D76A45"/>
    <w:rsid w:val="00DC469F"/>
    <w:rsid w:val="00DE700A"/>
    <w:rsid w:val="00DF5463"/>
    <w:rsid w:val="00E76611"/>
    <w:rsid w:val="00E768A9"/>
    <w:rsid w:val="00E80E17"/>
    <w:rsid w:val="00E876D7"/>
    <w:rsid w:val="00E914EF"/>
    <w:rsid w:val="00EB56D4"/>
    <w:rsid w:val="00EC0948"/>
    <w:rsid w:val="00ED225B"/>
    <w:rsid w:val="00EF0374"/>
    <w:rsid w:val="00F05A8F"/>
    <w:rsid w:val="00F24311"/>
    <w:rsid w:val="00F40D77"/>
    <w:rsid w:val="00FA03A9"/>
    <w:rsid w:val="00FC2302"/>
    <w:rsid w:val="00FD1364"/>
    <w:rsid w:val="00FE7C4B"/>
    <w:rsid w:val="00FF347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4CE752"/>
  <w15:docId w15:val="{A8E42573-2B99-4BFF-996A-9E740ED4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E7234"/>
    <w:pPr>
      <w:ind w:left="720"/>
      <w:contextualSpacing/>
    </w:pPr>
  </w:style>
  <w:style w:type="table" w:styleId="Grilledutableau">
    <w:name w:val="Table Grid"/>
    <w:basedOn w:val="TableauNormal"/>
    <w:uiPriority w:val="39"/>
    <w:rsid w:val="00BE7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741AC"/>
    <w:pPr>
      <w:tabs>
        <w:tab w:val="center" w:pos="4536"/>
        <w:tab w:val="right" w:pos="9072"/>
      </w:tabs>
      <w:spacing w:after="0" w:line="240" w:lineRule="auto"/>
    </w:pPr>
  </w:style>
  <w:style w:type="character" w:customStyle="1" w:styleId="En-tteCar">
    <w:name w:val="En-tête Car"/>
    <w:basedOn w:val="Policepardfaut"/>
    <w:link w:val="En-tte"/>
    <w:uiPriority w:val="99"/>
    <w:rsid w:val="001741AC"/>
  </w:style>
  <w:style w:type="paragraph" w:styleId="Pieddepage">
    <w:name w:val="footer"/>
    <w:basedOn w:val="Normal"/>
    <w:link w:val="PieddepageCar"/>
    <w:uiPriority w:val="99"/>
    <w:unhideWhenUsed/>
    <w:rsid w:val="001741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41AC"/>
  </w:style>
  <w:style w:type="paragraph" w:styleId="Textebrut">
    <w:name w:val="Plain Text"/>
    <w:basedOn w:val="Normal"/>
    <w:link w:val="TextebrutCar"/>
    <w:uiPriority w:val="99"/>
    <w:semiHidden/>
    <w:unhideWhenUsed/>
    <w:rsid w:val="00020C6D"/>
    <w:pPr>
      <w:spacing w:line="256" w:lineRule="auto"/>
    </w:pPr>
    <w:rPr>
      <w:rFonts w:ascii="Calibri" w:eastAsia="Calibri" w:hAnsi="Calibri" w:cs="Consolas"/>
      <w:szCs w:val="21"/>
    </w:rPr>
  </w:style>
  <w:style w:type="character" w:customStyle="1" w:styleId="TextebrutCar">
    <w:name w:val="Texte brut Car"/>
    <w:basedOn w:val="Policepardfaut"/>
    <w:link w:val="Textebrut"/>
    <w:uiPriority w:val="99"/>
    <w:semiHidden/>
    <w:rsid w:val="00020C6D"/>
    <w:rPr>
      <w:rFonts w:ascii="Calibri" w:eastAsia="Calibri" w:hAnsi="Calibri" w:cs="Consolas"/>
      <w:szCs w:val="21"/>
    </w:rPr>
  </w:style>
  <w:style w:type="paragraph" w:styleId="Sansinterligne">
    <w:name w:val="No Spacing"/>
    <w:uiPriority w:val="1"/>
    <w:qFormat/>
    <w:rsid w:val="006E5CD3"/>
    <w:pPr>
      <w:spacing w:after="0" w:line="240" w:lineRule="auto"/>
    </w:pPr>
  </w:style>
  <w:style w:type="paragraph" w:styleId="Textedebulles">
    <w:name w:val="Balloon Text"/>
    <w:basedOn w:val="Normal"/>
    <w:link w:val="TextedebullesCar"/>
    <w:uiPriority w:val="99"/>
    <w:semiHidden/>
    <w:unhideWhenUsed/>
    <w:rsid w:val="0095458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4584"/>
    <w:rPr>
      <w:rFonts w:ascii="Segoe UI" w:hAnsi="Segoe UI" w:cs="Segoe UI"/>
      <w:sz w:val="18"/>
      <w:szCs w:val="18"/>
    </w:rPr>
  </w:style>
  <w:style w:type="paragraph" w:styleId="Corpsdetexte">
    <w:name w:val="Body Text"/>
    <w:basedOn w:val="Normal"/>
    <w:link w:val="CorpsdetexteCar"/>
    <w:rsid w:val="00431732"/>
    <w:pPr>
      <w:spacing w:after="0" w:line="240" w:lineRule="auto"/>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431732"/>
    <w:rPr>
      <w:rFonts w:ascii="Times New Roman" w:eastAsia="Times New Roman" w:hAnsi="Times New Roman" w:cs="Times New Roman"/>
      <w:sz w:val="24"/>
      <w:szCs w:val="20"/>
      <w:lang w:eastAsia="fr-FR"/>
    </w:rPr>
  </w:style>
  <w:style w:type="character" w:styleId="Numrodepage">
    <w:name w:val="page number"/>
    <w:basedOn w:val="Policepardfaut"/>
    <w:uiPriority w:val="99"/>
    <w:semiHidden/>
    <w:unhideWhenUsed/>
    <w:rsid w:val="00E76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147</Words>
  <Characters>811</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Boutonnet</dc:creator>
  <cp:keywords/>
  <dc:description/>
  <cp:lastModifiedBy>Laurent MARCOUX</cp:lastModifiedBy>
  <cp:revision>2</cp:revision>
  <dcterms:created xsi:type="dcterms:W3CDTF">2024-12-25T19:18:00Z</dcterms:created>
  <dcterms:modified xsi:type="dcterms:W3CDTF">2024-12-25T19:18:00Z</dcterms:modified>
</cp:coreProperties>
</file>